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t>OGGETTO: osservazioni al piano integrato della Riserva Naturale del Lago di Sartirana</w:t>
      </w:r>
    </w:p>
    <w:p>
      <w:pPr>
        <w:pStyle w:val="Normal"/>
        <w:bidi w:val="0"/>
        <w:jc w:val="start"/>
        <w:rPr/>
      </w:pPr>
      <w:r>
        <w:rPr/>
      </w:r>
    </w:p>
    <w:p>
      <w:pPr>
        <w:pStyle w:val="Normal"/>
        <w:bidi w:val="0"/>
        <w:jc w:val="start"/>
        <w:rPr/>
      </w:pPr>
      <w:r>
        <w:rPr/>
        <w:t xml:space="preserve">Con la presente, il sottoscritto Fabio Tamandi nato l’11 ottobre 1970 a Merate, dove risiede in via Agnesi 8, propone la seguente osservazione al documento di “Piano integrato della Riserva Naturale Regionale Lago di  Sartirana” adottato in Consiglio Comunale, con deliberazione n. 35 del 27 settembre 2021: </w:t>
      </w:r>
    </w:p>
    <w:p>
      <w:pPr>
        <w:pStyle w:val="Normal"/>
        <w:bidi w:val="0"/>
        <w:jc w:val="start"/>
        <w:rPr/>
      </w:pPr>
      <w:r>
        <w:rPr/>
        <w:tab/>
        <w:t>•</w:t>
        <w:tab/>
        <w:t>Periodi di chiusura</w:t>
      </w:r>
    </w:p>
    <w:p>
      <w:pPr>
        <w:pStyle w:val="Normal"/>
        <w:bidi w:val="0"/>
        <w:jc w:val="start"/>
        <w:rPr/>
      </w:pPr>
      <w:r>
        <w:rPr/>
        <w:t>Si propone di tornare alla Legge Regionale n. 96 del 30 novembre 1983 con la quale è stata istituita la Riserva Naturale “Lago di Sartirana” nel territorio del comune di Merate (Lc) e che non prevede l’inserimento di periodi di chiusura predefiniti all’interno del piano. Si chiede quindi che, di anno in anno, sia l’ente gestore a proporre all’amministrazione comunale gli eventuali periodi di chiusura totale o parziale della riserva.</w:t>
      </w:r>
    </w:p>
    <w:p>
      <w:pPr>
        <w:pStyle w:val="Normal"/>
        <w:bidi w:val="0"/>
        <w:jc w:val="start"/>
        <w:rPr/>
      </w:pPr>
      <w:r>
        <w:rPr/>
        <w:t>Pratica peraltro già attuata in altri SIC lombardi</w:t>
      </w:r>
    </w:p>
    <w:p>
      <w:pPr>
        <w:pStyle w:val="Normal"/>
        <w:bidi w:val="0"/>
        <w:jc w:val="start"/>
        <w:rPr/>
      </w:pPr>
      <w:r>
        <w:rPr/>
      </w:r>
    </w:p>
    <w:p>
      <w:pPr>
        <w:pStyle w:val="Normal"/>
        <w:bidi w:val="0"/>
        <w:jc w:val="start"/>
        <w:rPr/>
      </w:pPr>
      <w:r>
        <w:rPr/>
        <w:t>Merate, 29 marzo 2022</w:t>
      </w:r>
    </w:p>
    <w:p>
      <w:pPr>
        <w:pStyle w:val="Normal"/>
        <w:bidi w:val="0"/>
        <w:jc w:val="start"/>
        <w:rPr/>
      </w:pPr>
      <w:r>
        <w:rPr/>
      </w:r>
    </w:p>
    <w:p>
      <w:pPr>
        <w:pStyle w:val="Normal"/>
        <w:bidi w:val="0"/>
        <w:jc w:val="start"/>
        <w:rPr/>
      </w:pPr>
      <w:r>
        <w:rPr/>
      </w:r>
    </w:p>
    <w:p>
      <w:pPr>
        <w:pStyle w:val="Normal"/>
        <w:bidi w:val="0"/>
        <w:jc w:val="start"/>
        <w:rPr/>
      </w:pPr>
      <w:r>
        <w:rPr/>
        <w:t>Fabio Tamandi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LibreOffice/6.4.4.2$MacOSX_X86_64 LibreOffice_project/3d775be2011f3886db32dfd395a6a6d1ca2630ff</Application>
  <Pages>1</Pages>
  <Words>147</Words>
  <Characters>792</Characters>
  <CharactersWithSpaces>935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2022-03-31T14:53:28Z</dcterms:created>
  <dc:creator/>
  <dc:description/>
  <dc:language>it-IT</dc:language>
  <cp:lastModifiedBy/>
  <dcterms:modified xsi:type="dcterms:W3CDTF">2022-03-31T14:53:59Z</dcterms:modified>
  <cp:revision>1</cp:revision>
  <dc:subject/>
  <dc:title/>
</cp:coreProperties>
</file>